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A4" w:rsidRDefault="00D62E3E">
      <w:r w:rsidRPr="00D62E3E">
        <w:drawing>
          <wp:inline distT="0" distB="0" distL="0" distR="0">
            <wp:extent cx="5640009" cy="4582886"/>
            <wp:effectExtent l="19050" t="0" r="0" b="0"/>
            <wp:docPr id="2" name="Picture 2" descr="F:\sara mahmoud\HE\Pathogenesis of hepatic encephalopathy_1_MedicosNot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F:\sara mahmoud\HE\Pathogenesis of hepatic encephalopathy_1_MedicosNot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853" cy="45892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3E2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D62E3E"/>
    <w:rsid w:val="003E2CA4"/>
    <w:rsid w:val="00D6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_ali</dc:creator>
  <cp:keywords/>
  <dc:description/>
  <cp:lastModifiedBy>dr _ali</cp:lastModifiedBy>
  <cp:revision>2</cp:revision>
  <dcterms:created xsi:type="dcterms:W3CDTF">2018-10-19T17:35:00Z</dcterms:created>
  <dcterms:modified xsi:type="dcterms:W3CDTF">2018-10-19T17:36:00Z</dcterms:modified>
</cp:coreProperties>
</file>